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E2" w:rsidRPr="00231EE2" w:rsidRDefault="00521B20" w:rsidP="00AD4135">
      <w:pPr>
        <w:spacing w:line="259" w:lineRule="auto"/>
        <w:jc w:val="center"/>
        <w:rPr>
          <w:rFonts w:eastAsia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EB13" wp14:editId="28840B99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991225" cy="0"/>
                <wp:effectExtent l="38100" t="5715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1F4C4" id="Straight Connector 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25pt" to="471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="00231EE2" w:rsidRPr="00231EE2">
        <w:rPr>
          <w:rFonts w:eastAsiaTheme="minorHAnsi"/>
          <w:sz w:val="32"/>
          <w:szCs w:val="32"/>
        </w:rPr>
        <w:t>Governance Board Meeting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One Lakeshore Drive, Suite 2000</w:t>
      </w: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2"/>
          <w:szCs w:val="32"/>
        </w:rPr>
      </w:pPr>
      <w:r w:rsidRPr="00231EE2">
        <w:rPr>
          <w:rFonts w:eastAsiaTheme="minorHAnsi"/>
          <w:sz w:val="32"/>
          <w:szCs w:val="32"/>
        </w:rPr>
        <w:t>Lake Charles, Louisiana 70629</w:t>
      </w:r>
    </w:p>
    <w:p w:rsidR="00231EE2" w:rsidRDefault="00AE370F" w:rsidP="00AD4135">
      <w:pPr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February 6</w:t>
      </w:r>
      <w:r w:rsidR="00503103">
        <w:rPr>
          <w:rFonts w:eastAsiaTheme="minorHAnsi"/>
          <w:sz w:val="32"/>
          <w:szCs w:val="32"/>
        </w:rPr>
        <w:t>, 2020</w:t>
      </w:r>
    </w:p>
    <w:p w:rsidR="00AD4135" w:rsidRDefault="00AD4135" w:rsidP="00AD4135">
      <w:pPr>
        <w:jc w:val="center"/>
        <w:rPr>
          <w:rFonts w:eastAsiaTheme="minorHAnsi"/>
          <w:sz w:val="32"/>
          <w:szCs w:val="32"/>
        </w:rPr>
      </w:pPr>
    </w:p>
    <w:p w:rsidR="00231EE2" w:rsidRPr="00231EE2" w:rsidRDefault="00231EE2" w:rsidP="00231EE2">
      <w:pPr>
        <w:spacing w:line="259" w:lineRule="auto"/>
        <w:jc w:val="center"/>
        <w:rPr>
          <w:rFonts w:eastAsiaTheme="minorHAnsi"/>
          <w:sz w:val="36"/>
          <w:szCs w:val="36"/>
        </w:rPr>
      </w:pPr>
      <w:r w:rsidRPr="00231EE2">
        <w:rPr>
          <w:rFonts w:eastAsiaTheme="minorHAnsi"/>
          <w:sz w:val="36"/>
          <w:szCs w:val="36"/>
        </w:rPr>
        <w:t>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I.</w:t>
      </w:r>
      <w:r w:rsidRPr="00231EE2">
        <w:rPr>
          <w:rFonts w:eastAsiaTheme="minorHAnsi"/>
          <w:sz w:val="28"/>
          <w:szCs w:val="28"/>
        </w:rPr>
        <w:tab/>
        <w:t>CALL TO ORDER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II.</w:t>
      </w:r>
      <w:r w:rsidRPr="00231EE2">
        <w:rPr>
          <w:rFonts w:eastAsiaTheme="minorHAnsi"/>
          <w:sz w:val="28"/>
          <w:szCs w:val="28"/>
        </w:rPr>
        <w:tab/>
        <w:t>ROLL CALL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III.</w:t>
      </w:r>
      <w:r w:rsidRPr="00231EE2">
        <w:rPr>
          <w:rFonts w:eastAsiaTheme="minorHAnsi"/>
          <w:sz w:val="28"/>
          <w:szCs w:val="28"/>
        </w:rPr>
        <w:tab/>
        <w:t>INTRODUCTION OF GUESTS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IV. </w:t>
      </w:r>
      <w:r w:rsidRPr="00231EE2">
        <w:rPr>
          <w:rFonts w:eastAsiaTheme="minorHAnsi"/>
          <w:sz w:val="28"/>
          <w:szCs w:val="28"/>
        </w:rPr>
        <w:tab/>
        <w:t>APPROVAL OF MINUTES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V.</w:t>
      </w:r>
      <w:r w:rsidRPr="00231EE2">
        <w:rPr>
          <w:rFonts w:eastAsiaTheme="minorHAnsi"/>
          <w:sz w:val="28"/>
          <w:szCs w:val="28"/>
        </w:rPr>
        <w:tab/>
        <w:t>APPROVAL OF AGENDA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</w:p>
    <w:p w:rsidR="00231EE2" w:rsidRPr="00231EE2" w:rsidRDefault="00231EE2" w:rsidP="0067756C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VI.</w:t>
      </w:r>
      <w:r w:rsidRPr="00231EE2">
        <w:rPr>
          <w:rFonts w:eastAsiaTheme="minorHAnsi"/>
          <w:sz w:val="28"/>
          <w:szCs w:val="28"/>
        </w:rPr>
        <w:tab/>
        <w:t>BOARD MONITORING</w:t>
      </w:r>
    </w:p>
    <w:p w:rsidR="00231EE2" w:rsidRPr="00231EE2" w:rsidRDefault="00231EE2" w:rsidP="00231EE2">
      <w:pPr>
        <w:spacing w:line="259" w:lineRule="auto"/>
        <w:ind w:left="1080"/>
        <w:contextualSpacing/>
        <w:rPr>
          <w:rFonts w:eastAsiaTheme="minorHAnsi"/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VII.</w:t>
      </w:r>
      <w:r w:rsidRPr="00231EE2">
        <w:rPr>
          <w:rFonts w:eastAsiaTheme="minorHAnsi"/>
          <w:sz w:val="28"/>
          <w:szCs w:val="28"/>
        </w:rPr>
        <w:tab/>
        <w:t>EXECUTIVE DIRECTOR REPORT</w:t>
      </w:r>
    </w:p>
    <w:p w:rsidR="00503103" w:rsidRDefault="00F965B9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CA4335">
        <w:rPr>
          <w:sz w:val="28"/>
          <w:szCs w:val="28"/>
        </w:rPr>
        <w:t>Treatment of Consumers</w:t>
      </w:r>
    </w:p>
    <w:p w:rsidR="000A0C24" w:rsidRDefault="000A0C24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>b. Financial Condition and Activities</w:t>
      </w:r>
    </w:p>
    <w:p w:rsidR="00E62CE6" w:rsidRDefault="00E62CE6" w:rsidP="00CA4335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ImCal</w:t>
      </w:r>
      <w:proofErr w:type="spellEnd"/>
      <w:r>
        <w:rPr>
          <w:sz w:val="28"/>
          <w:szCs w:val="28"/>
        </w:rPr>
        <w:t xml:space="preserve"> Position at Calcasieu Correctional Center</w:t>
      </w:r>
    </w:p>
    <w:p w:rsidR="008F3474" w:rsidRDefault="00E62CE6" w:rsidP="008F3474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d. Division of Administration</w:t>
      </w:r>
      <w:r w:rsidR="008F3474">
        <w:rPr>
          <w:sz w:val="28"/>
          <w:szCs w:val="28"/>
        </w:rPr>
        <w:t xml:space="preserve"> decision regarding fiscal move</w:t>
      </w:r>
    </w:p>
    <w:p w:rsidR="008F3474" w:rsidRPr="008F3474" w:rsidRDefault="008F3474" w:rsidP="008F3474">
      <w:pPr>
        <w:pStyle w:val="ListParagraph"/>
        <w:spacing w:line="254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Hep</w:t>
      </w:r>
      <w:proofErr w:type="spellEnd"/>
      <w:r>
        <w:rPr>
          <w:sz w:val="28"/>
          <w:szCs w:val="28"/>
        </w:rPr>
        <w:t xml:space="preserve"> C Treatment</w:t>
      </w:r>
      <w:bookmarkStart w:id="0" w:name="_GoBack"/>
      <w:bookmarkEnd w:id="0"/>
    </w:p>
    <w:p w:rsidR="00CA4335" w:rsidRPr="00CA4335" w:rsidRDefault="00CA4335" w:rsidP="00CA4335">
      <w:pPr>
        <w:pStyle w:val="ListParagraph"/>
        <w:spacing w:line="254" w:lineRule="auto"/>
        <w:ind w:left="1080"/>
        <w:rPr>
          <w:sz w:val="28"/>
          <w:szCs w:val="28"/>
        </w:rPr>
      </w:pP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VIII.</w:t>
      </w:r>
      <w:r w:rsidRPr="00231EE2">
        <w:rPr>
          <w:rFonts w:eastAsiaTheme="minorHAnsi"/>
          <w:sz w:val="28"/>
          <w:szCs w:val="28"/>
        </w:rPr>
        <w:tab/>
        <w:t>NEW BUSINESS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  <w:r w:rsidRPr="00231EE2">
        <w:rPr>
          <w:rFonts w:eastAsiaTheme="minorHAnsi"/>
          <w:sz w:val="28"/>
          <w:szCs w:val="28"/>
        </w:rPr>
        <w:tab/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 xml:space="preserve"> IX.</w:t>
      </w:r>
      <w:r w:rsidRPr="00231EE2">
        <w:rPr>
          <w:rFonts w:eastAsiaTheme="minorHAnsi"/>
          <w:sz w:val="28"/>
          <w:szCs w:val="28"/>
        </w:rPr>
        <w:tab/>
        <w:t>NEXT MEETING</w:t>
      </w:r>
    </w:p>
    <w:p w:rsidR="00231EE2" w:rsidRPr="00231EE2" w:rsidRDefault="00231EE2" w:rsidP="00231EE2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ab/>
      </w:r>
    </w:p>
    <w:p w:rsidR="005545C5" w:rsidRPr="00521B20" w:rsidRDefault="00231EE2" w:rsidP="00521B20">
      <w:pPr>
        <w:spacing w:line="259" w:lineRule="auto"/>
        <w:rPr>
          <w:rFonts w:eastAsiaTheme="minorHAnsi"/>
          <w:sz w:val="28"/>
          <w:szCs w:val="28"/>
        </w:rPr>
      </w:pPr>
      <w:r w:rsidRPr="00231EE2">
        <w:rPr>
          <w:rFonts w:eastAsiaTheme="minorHAnsi"/>
          <w:sz w:val="28"/>
          <w:szCs w:val="28"/>
        </w:rPr>
        <w:t>X.     ADJOURNMENT</w:t>
      </w:r>
    </w:p>
    <w:sectPr w:rsidR="005545C5" w:rsidRPr="00521B20" w:rsidSect="00814C8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30" w:rsidRDefault="00480A30" w:rsidP="006A0E55">
      <w:r>
        <w:separator/>
      </w:r>
    </w:p>
  </w:endnote>
  <w:endnote w:type="continuationSeparator" w:id="0">
    <w:p w:rsidR="00480A30" w:rsidRDefault="00480A30" w:rsidP="006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48" w:rsidRDefault="00075248">
    <w:pPr>
      <w:pStyle w:val="Footer"/>
      <w:jc w:val="center"/>
      <w:rPr>
        <w:color w:val="612A8A"/>
      </w:rPr>
    </w:pPr>
  </w:p>
  <w:p w:rsidR="006A0E55" w:rsidRPr="006A0E55" w:rsidRDefault="00821CCC" w:rsidP="00821CCC">
    <w:pPr>
      <w:pStyle w:val="Footer"/>
      <w:tabs>
        <w:tab w:val="clear" w:pos="4680"/>
        <w:tab w:val="clear" w:pos="9360"/>
        <w:tab w:val="left" w:pos="5100"/>
      </w:tabs>
      <w:rPr>
        <w:color w:val="612A8A"/>
      </w:rPr>
    </w:pPr>
    <w:r>
      <w:rPr>
        <w:color w:val="612A8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30" w:rsidRDefault="00480A30" w:rsidP="006A0E55">
      <w:r>
        <w:separator/>
      </w:r>
    </w:p>
  </w:footnote>
  <w:footnote w:type="continuationSeparator" w:id="0">
    <w:p w:rsidR="00480A30" w:rsidRDefault="00480A30" w:rsidP="006A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55" w:rsidRDefault="00075248">
    <w:pPr>
      <w:pStyle w:val="Header"/>
    </w:pPr>
    <w:r>
      <w:t xml:space="preserve"> </w:t>
    </w:r>
    <w:r w:rsidR="006A0E55">
      <w:t xml:space="preserve">  </w:t>
    </w:r>
    <w:r>
      <w:rPr>
        <w:noProof/>
      </w:rPr>
      <w:t xml:space="preserve"> </w:t>
    </w:r>
    <w:r w:rsidR="00821CCC">
      <w:rPr>
        <w:noProof/>
      </w:rPr>
      <w:t xml:space="preserve">                     </w:t>
    </w:r>
    <w:r>
      <w:rPr>
        <w:noProof/>
      </w:rPr>
      <w:t xml:space="preserve"> </w:t>
    </w:r>
    <w:r w:rsidR="00821CCC">
      <w:rPr>
        <w:noProof/>
      </w:rPr>
      <w:t xml:space="preserve">  </w:t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35" w:rsidRDefault="00AD4135">
    <w:pPr>
      <w:pStyle w:val="Header"/>
    </w:pPr>
    <w:r>
      <w:rPr>
        <w:noProof/>
      </w:rPr>
      <w:drawing>
        <wp:inline distT="0" distB="0" distL="0" distR="0" wp14:anchorId="690941B1" wp14:editId="232A0C81">
          <wp:extent cx="5590540" cy="12382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54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7C5"/>
    <w:multiLevelType w:val="hybridMultilevel"/>
    <w:tmpl w:val="13C24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47D07"/>
    <w:multiLevelType w:val="hybridMultilevel"/>
    <w:tmpl w:val="BBF2E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B4EF0"/>
    <w:multiLevelType w:val="hybridMultilevel"/>
    <w:tmpl w:val="13F4CB56"/>
    <w:lvl w:ilvl="0" w:tplc="7ECE2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5"/>
    <w:rsid w:val="00023DF4"/>
    <w:rsid w:val="00037535"/>
    <w:rsid w:val="00075248"/>
    <w:rsid w:val="000A0C24"/>
    <w:rsid w:val="000D1357"/>
    <w:rsid w:val="00113E4C"/>
    <w:rsid w:val="002168D4"/>
    <w:rsid w:val="002233A4"/>
    <w:rsid w:val="00231EE2"/>
    <w:rsid w:val="0028024D"/>
    <w:rsid w:val="00316D52"/>
    <w:rsid w:val="00327C4F"/>
    <w:rsid w:val="00385C2B"/>
    <w:rsid w:val="0042755A"/>
    <w:rsid w:val="00480A30"/>
    <w:rsid w:val="004D4A06"/>
    <w:rsid w:val="004E6DD1"/>
    <w:rsid w:val="004F677C"/>
    <w:rsid w:val="00503103"/>
    <w:rsid w:val="00521B20"/>
    <w:rsid w:val="00536367"/>
    <w:rsid w:val="005545C5"/>
    <w:rsid w:val="005763BD"/>
    <w:rsid w:val="005E3E02"/>
    <w:rsid w:val="00600874"/>
    <w:rsid w:val="0061081E"/>
    <w:rsid w:val="0067756C"/>
    <w:rsid w:val="006A0E55"/>
    <w:rsid w:val="006A1528"/>
    <w:rsid w:val="006B556B"/>
    <w:rsid w:val="006D6274"/>
    <w:rsid w:val="007E510A"/>
    <w:rsid w:val="00814C8B"/>
    <w:rsid w:val="00821CCC"/>
    <w:rsid w:val="008C73E1"/>
    <w:rsid w:val="008F3474"/>
    <w:rsid w:val="0091782D"/>
    <w:rsid w:val="00953B5F"/>
    <w:rsid w:val="00A2397F"/>
    <w:rsid w:val="00A6636D"/>
    <w:rsid w:val="00A96903"/>
    <w:rsid w:val="00AB2B0E"/>
    <w:rsid w:val="00AC434F"/>
    <w:rsid w:val="00AD4135"/>
    <w:rsid w:val="00AE370F"/>
    <w:rsid w:val="00B72757"/>
    <w:rsid w:val="00BA42B3"/>
    <w:rsid w:val="00BF621F"/>
    <w:rsid w:val="00C32445"/>
    <w:rsid w:val="00C948D3"/>
    <w:rsid w:val="00CA0461"/>
    <w:rsid w:val="00CA4335"/>
    <w:rsid w:val="00D10514"/>
    <w:rsid w:val="00D30B17"/>
    <w:rsid w:val="00D31EF3"/>
    <w:rsid w:val="00DA7FC3"/>
    <w:rsid w:val="00E03D22"/>
    <w:rsid w:val="00E62CE6"/>
    <w:rsid w:val="00E71952"/>
    <w:rsid w:val="00E8544E"/>
    <w:rsid w:val="00E94DA9"/>
    <w:rsid w:val="00EB3299"/>
    <w:rsid w:val="00F87320"/>
    <w:rsid w:val="00F965B9"/>
    <w:rsid w:val="00FA3398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C7D23"/>
  <w15:chartTrackingRefBased/>
  <w15:docId w15:val="{2C536B8A-D553-492E-99C3-B3C972D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55"/>
  </w:style>
  <w:style w:type="paragraph" w:styleId="Footer">
    <w:name w:val="footer"/>
    <w:basedOn w:val="Normal"/>
    <w:link w:val="FooterChar"/>
    <w:uiPriority w:val="99"/>
    <w:unhideWhenUsed/>
    <w:rsid w:val="006A0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55"/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5C5"/>
    <w:pPr>
      <w:ind w:left="720"/>
      <w:contextualSpacing/>
    </w:pPr>
    <w:rPr>
      <w:rFonts w:eastAsiaTheme="minorHAns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45C5"/>
    <w:rPr>
      <w:sz w:val="16"/>
      <w:szCs w:val="16"/>
    </w:rPr>
  </w:style>
  <w:style w:type="character" w:customStyle="1" w:styleId="Style9">
    <w:name w:val="Style9"/>
    <w:basedOn w:val="DefaultParagraphFont"/>
    <w:uiPriority w:val="1"/>
    <w:rsid w:val="005545C5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14C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C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14C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360B-5107-40BD-A28F-41277242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Pickles</dc:creator>
  <cp:keywords/>
  <dc:description/>
  <cp:lastModifiedBy>Kristen Arville</cp:lastModifiedBy>
  <cp:revision>3</cp:revision>
  <cp:lastPrinted>2020-02-06T20:31:00Z</cp:lastPrinted>
  <dcterms:created xsi:type="dcterms:W3CDTF">2020-02-03T19:49:00Z</dcterms:created>
  <dcterms:modified xsi:type="dcterms:W3CDTF">2020-02-06T20:51:00Z</dcterms:modified>
</cp:coreProperties>
</file>